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E" w:rsidRPr="004A2EDE" w:rsidRDefault="004A2EDE" w:rsidP="004A2EDE">
      <w:pPr>
        <w:pStyle w:val="a4"/>
        <w:jc w:val="center"/>
        <w:rPr>
          <w:b/>
          <w:lang w:eastAsia="ru-RU"/>
        </w:rPr>
      </w:pPr>
      <w:bookmarkStart w:id="0" w:name="_GoBack"/>
      <w:bookmarkEnd w:id="0"/>
      <w:r w:rsidRPr="004A2EDE">
        <w:rPr>
          <w:b/>
          <w:lang w:eastAsia="ru-RU"/>
        </w:rPr>
        <w:t>Типовой договор технического обслуживания</w:t>
      </w:r>
      <w:r w:rsidRPr="004A2EDE">
        <w:rPr>
          <w:b/>
          <w:lang w:eastAsia="ru-RU"/>
        </w:rPr>
        <w:br/>
      </w:r>
      <w:proofErr w:type="spellStart"/>
      <w:r w:rsidRPr="004A2EDE">
        <w:rPr>
          <w:b/>
          <w:lang w:eastAsia="ru-RU"/>
        </w:rPr>
        <w:t>газопотребляющих</w:t>
      </w:r>
      <w:proofErr w:type="spellEnd"/>
      <w:r w:rsidRPr="004A2EDE">
        <w:rPr>
          <w:b/>
          <w:lang w:eastAsia="ru-RU"/>
        </w:rPr>
        <w:t xml:space="preserve"> систем и газового оборудования</w:t>
      </w:r>
      <w:r w:rsidRPr="004A2EDE">
        <w:rPr>
          <w:b/>
          <w:lang w:eastAsia="ru-RU"/>
        </w:rPr>
        <w:br/>
        <w:t>коммунально-бытовых и бытовых потребителей</w:t>
      </w:r>
    </w:p>
    <w:p w:rsidR="004A2EDE" w:rsidRDefault="004A2EDE" w:rsidP="004A2EDE">
      <w:pPr>
        <w:pStyle w:val="a4"/>
        <w:rPr>
          <w:lang w:eastAsia="ru-RU"/>
        </w:rPr>
      </w:pPr>
      <w:r w:rsidRPr="004A2EDE">
        <w:rPr>
          <w:lang w:eastAsia="ru-RU"/>
        </w:rPr>
        <w:t xml:space="preserve">      </w:t>
      </w:r>
      <w:r>
        <w:rPr>
          <w:lang w:eastAsia="ru-RU"/>
        </w:rPr>
        <w:t>с</w:t>
      </w:r>
      <w:r w:rsidRPr="004A2EDE">
        <w:rPr>
          <w:lang w:eastAsia="ru-RU"/>
        </w:rPr>
        <w:t xml:space="preserve">. </w:t>
      </w:r>
      <w:proofErr w:type="spellStart"/>
      <w:r w:rsidR="001932E0">
        <w:rPr>
          <w:lang w:eastAsia="ru-RU"/>
        </w:rPr>
        <w:t>Кемертоган</w:t>
      </w:r>
      <w:proofErr w:type="spellEnd"/>
      <w:r w:rsidRPr="004A2EDE">
        <w:rPr>
          <w:lang w:eastAsia="ru-RU"/>
        </w:rPr>
        <w:t>                  </w:t>
      </w:r>
      <w:r w:rsidR="001932E0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      </w:t>
      </w:r>
      <w:r w:rsidRPr="004A2EDE">
        <w:rPr>
          <w:lang w:eastAsia="ru-RU"/>
        </w:rPr>
        <w:t>    _____________ 20 ___ года</w:t>
      </w:r>
    </w:p>
    <w:p w:rsidR="002909C3" w:rsidRPr="000771F6" w:rsidRDefault="004A2EDE" w:rsidP="002909C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EDE">
        <w:rPr>
          <w:lang w:eastAsia="ru-RU"/>
        </w:rPr>
        <w:br/>
      </w:r>
      <w:r w:rsidRPr="004A2EDE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="002909C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proofErr w:type="spellStart"/>
      <w:r w:rsidR="002909C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Тауекел</w:t>
      </w:r>
      <w:proofErr w:type="spellEnd"/>
      <w:r w:rsidR="002909C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-Т», </w:t>
      </w:r>
      <w:r w:rsidR="002909C3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10100127260783 от 23.11.2015 г.,</w:t>
      </w:r>
      <w:r w:rsidR="002909C3" w:rsidRPr="000771F6">
        <w:rPr>
          <w:rFonts w:ascii="Times New Roman" w:hAnsi="Times New Roman" w:cs="Times New Roman"/>
          <w:sz w:val="20"/>
          <w:szCs w:val="20"/>
          <w:lang w:eastAsia="ru-RU"/>
        </w:rPr>
        <w:t>  именуемое в дальнейшем Поставщик, в лице директора ________________,   действующего  на основании Устава, с одной стороны,</w:t>
      </w:r>
    </w:p>
    <w:p w:rsidR="002909C3" w:rsidRPr="000771F6" w:rsidRDefault="002909C3" w:rsidP="002909C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дальнейшем стороны, заключили настоящий договор (далее - Договор) о нижеследующем.</w:t>
      </w:r>
    </w:p>
    <w:p w:rsidR="004A2EDE" w:rsidRPr="004A2EDE" w:rsidRDefault="004A2EDE" w:rsidP="002909C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1. Предмет Договора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1. В соответствии с настоящим Договором исполнитель обязуется производить выполнение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установленных в жилом (нежилом) помещении заказчика, который, в свою очередь, обязуется принимать и оплачивать вышеуказанные работы.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1" w:name="z80"/>
      <w:bookmarkEnd w:id="1"/>
      <w:r>
        <w:rPr>
          <w:lang w:eastAsia="ru-RU"/>
        </w:rPr>
        <w:t xml:space="preserve">        </w:t>
      </w:r>
      <w:r w:rsidRPr="004A2EDE">
        <w:rPr>
          <w:lang w:eastAsia="ru-RU"/>
        </w:rPr>
        <w:t xml:space="preserve">2. Техническое обслуживание </w:t>
      </w:r>
      <w:proofErr w:type="spellStart"/>
      <w:r w:rsidRPr="004A2EDE">
        <w:rPr>
          <w:lang w:eastAsia="ru-RU"/>
        </w:rPr>
        <w:t>газопотребляющи</w:t>
      </w:r>
      <w:r>
        <w:rPr>
          <w:lang w:eastAsia="ru-RU"/>
        </w:rPr>
        <w:t>х</w:t>
      </w:r>
      <w:proofErr w:type="spellEnd"/>
      <w:r>
        <w:rPr>
          <w:lang w:eastAsia="ru-RU"/>
        </w:rPr>
        <w:t xml:space="preserve"> систем включает в себя:</w:t>
      </w:r>
      <w:r>
        <w:rPr>
          <w:lang w:eastAsia="ru-RU"/>
        </w:rPr>
        <w:br/>
      </w:r>
      <w:r w:rsidRPr="004A2EDE">
        <w:rPr>
          <w:lang w:eastAsia="ru-RU"/>
        </w:rPr>
        <w:t>1) проверку (визуальную) соответствия установки газового оборудования и прокладки газопроводов проекту газоснабжения и карточке абонента;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2</w:t>
      </w:r>
      <w:r w:rsidRPr="004A2EDE">
        <w:rPr>
          <w:lang w:eastAsia="ru-RU"/>
        </w:rPr>
        <w:t>) проверку (визуальную) наличия свободного доступа к газопроводам и газовому оборудованию;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3</w:t>
      </w:r>
      <w:r w:rsidRPr="004A2EDE">
        <w:rPr>
          <w:lang w:eastAsia="ru-RU"/>
        </w:rPr>
        <w:t>) проверку состояния окраски и креплений газопровода, наличие и целостность футляров в местах прокладки газопроводов через наружные и внутренние конструкции зданий;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проверку герметичности соединений газопроводов и арматуры, бытового газового оборудования приборным методом или мыльной эмульсией;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5) проверку целостности и укомплектованности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проверку работоспособности и смазку кранов, установленных на газопроводах;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проверку наличия тяги в дымовых и вентиляционных каналах, состояние соединительных труб газового оборудования с дымовым каналом, наличие притока воздуха для горения;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разборку и смазку кранов бытового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9) проверку работоспособности автоматики безопасности бытового газового оборудования, ее наладку и регулировку;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10) очистку горелок от загрязнений, регулировку процесса сжигания газа на всех режимах работы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proofErr w:type="gramStart"/>
      <w:r w:rsidRPr="004A2EDE">
        <w:rPr>
          <w:lang w:eastAsia="ru-RU"/>
        </w:rPr>
        <w:t>11) выявление необходимости замены или ремонта отдельных узлов и детал</w:t>
      </w:r>
      <w:r>
        <w:rPr>
          <w:lang w:eastAsia="ru-RU"/>
        </w:rPr>
        <w:t>ей газового оборудования;</w:t>
      </w:r>
      <w:r>
        <w:rPr>
          <w:lang w:eastAsia="ru-RU"/>
        </w:rPr>
        <w:br/>
      </w:r>
      <w:r w:rsidRPr="004A2EDE">
        <w:rPr>
          <w:lang w:eastAsia="ru-RU"/>
        </w:rPr>
        <w:t>12) проверку наличия специальных табличек у газовых горелок, приборов с отводом продуктов сгорания в дымоход, предупреждающих об обязательной проверке наличия тяги до и после розжига оборудования;</w:t>
      </w:r>
      <w:proofErr w:type="gramEnd"/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13) инструктаж потребителей по правилам безопасного пользования газом в быту;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14) обслуживание шкафных регуляторных пунктов, установок защиты газопроводов от коррозии (при их наличии).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2" w:name="z81"/>
      <w:bookmarkEnd w:id="2"/>
      <w:r>
        <w:rPr>
          <w:lang w:eastAsia="ru-RU"/>
        </w:rPr>
        <w:t xml:space="preserve">      </w:t>
      </w:r>
      <w:r w:rsidRPr="004A2EDE">
        <w:rPr>
          <w:lang w:eastAsia="ru-RU"/>
        </w:rPr>
        <w:t>3. Наименование, тип и количество газового оборудования, подлежащего техническому обслуживанию, указываются в карточке абонента, оформляемой по форме согласно </w:t>
      </w:r>
      <w:hyperlink r:id="rId5" w:anchor="z107" w:tgtFrame="_blank" w:history="1">
        <w:r w:rsidRPr="004A2EDE">
          <w:rPr>
            <w:rStyle w:val="a3"/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4A2EDE">
        <w:rPr>
          <w:lang w:eastAsia="ru-RU"/>
        </w:rPr>
        <w:t xml:space="preserve"> к настоящему Договору.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3" w:name="z82"/>
      <w:bookmarkEnd w:id="3"/>
      <w:r>
        <w:rPr>
          <w:lang w:eastAsia="ru-RU"/>
        </w:rPr>
        <w:t xml:space="preserve">      </w:t>
      </w:r>
      <w:r w:rsidRPr="004A2EDE">
        <w:rPr>
          <w:lang w:eastAsia="ru-RU"/>
        </w:rPr>
        <w:t>4. Работы по ремонту внутридомового газового оборудования и работы, не предусмотренные в настоящем Договоре, в том числе с заменой узлов и деталей, осуществляются по заявке заказчика за отдельную плату.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bookmarkStart w:id="4" w:name="z83"/>
      <w:bookmarkEnd w:id="4"/>
      <w:r>
        <w:rPr>
          <w:lang w:eastAsia="ru-RU"/>
        </w:rPr>
        <w:t xml:space="preserve">      </w:t>
      </w:r>
      <w:r w:rsidRPr="004A2EDE">
        <w:rPr>
          <w:lang w:eastAsia="ru-RU"/>
        </w:rPr>
        <w:t>5. Работы, перечисленные в пункте 2 настоящего Договора, осуществляются при наличии у заказчика газового оборудования, соответствующего техническим регламентам и национальным стандартам, исправных и своевременно прошедших осмотры дымовых и вентиляционных каналов.</w:t>
      </w: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2. Права и обязанности исполнителя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6. Исполнитель обязан: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обеспечивать своевременное и качественное выполнение работ по техническому обслуживанию в соответствии с условиями Договора;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выполнять техническое обслуживание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не реже одного раза в год;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в случае обращения заказчика о необходимости проведения внеплановых работ (ремонт по заявке), выполнить их в согласованные сроки;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lastRenderedPageBreak/>
        <w:t>4) проводить первичный и повторный инструктажи заказчика по эксплуатации газового оборудования.</w:t>
      </w:r>
      <w:r w:rsidRPr="004A2EDE">
        <w:rPr>
          <w:lang w:eastAsia="ru-RU"/>
        </w:rPr>
        <w:br/>
      </w:r>
      <w:bookmarkStart w:id="5" w:name="z86"/>
      <w:bookmarkEnd w:id="5"/>
      <w:r w:rsidRPr="004A2EDE">
        <w:rPr>
          <w:lang w:eastAsia="ru-RU"/>
        </w:rPr>
        <w:t>      7. Исполнитель имеет право: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уведомить поставщика газа о необходимости прекращения подачи газа заказчику в следующих случаях: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ликвидации аварий;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проведения плановых ремонтных работ;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при неудовлетворительном состоянии и неисправности газового оборудования, дымовых и вентиляционных каналов, отсутствии актов обследования с положительным заключением о техническом состоянии;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при самовольном переносе, монтаже и демонтаже газового оборудования, самовольной установке дополнительного газового оборудования, использовании газового оборудования не по назначению, эксплуатации газового оборудования с нарушением требований инструкций по их эксплуатации;</w:t>
      </w:r>
      <w:r w:rsidR="004A2EDE" w:rsidRPr="004A2EDE">
        <w:rPr>
          <w:lang w:eastAsia="ru-RU"/>
        </w:rPr>
        <w:br/>
        <w:t xml:space="preserve">      по истечении двух месяцев после письменного предупреждения заказчика, в случае необеспечения заказчиком доступа представителям исполнителя для технического обслуживания (ремонта)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 газового оборудования. При этом исполнитель не несет ответственности за потери, убытки, возникшие у заказчика в результате прекращения подачи газа по вышеуказанным основаниям;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самостоятельно определять сроки проведения технического обслуживания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систем;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по заявке заказчика производить пуск вновь установленного газового оборудования, ремонт, замену узлов и деталей газовых приборов за отдельную плату, не предусмотренную настоящим Договором.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3. Права и обязанности заказчика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8. Заказчик обязан: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обеспечить эксплуатацию газового оборудования в соответствии с инструк</w:t>
      </w:r>
      <w:r w:rsidR="009F0A17">
        <w:rPr>
          <w:lang w:eastAsia="ru-RU"/>
        </w:rPr>
        <w:t>циями по их эксплуатации;</w:t>
      </w:r>
      <w:r w:rsidR="009F0A17">
        <w:rPr>
          <w:lang w:eastAsia="ru-RU"/>
        </w:rPr>
        <w:br/>
      </w:r>
      <w:r w:rsidRPr="004A2EDE">
        <w:rPr>
          <w:lang w:eastAsia="ru-RU"/>
        </w:rPr>
        <w:t xml:space="preserve">2) при неисправности газового оборудования, дымовых и вентиляционных каналов, появлении запаха газа немедленно прекратить пользование газом и сообщить в аварийную службу газораспределительной, </w:t>
      </w:r>
      <w:proofErr w:type="spellStart"/>
      <w:r w:rsidRPr="004A2EDE">
        <w:rPr>
          <w:lang w:eastAsia="ru-RU"/>
        </w:rPr>
        <w:t>газосетевой</w:t>
      </w:r>
      <w:proofErr w:type="spellEnd"/>
      <w:r w:rsidRPr="004A2EDE">
        <w:rPr>
          <w:lang w:eastAsia="ru-RU"/>
        </w:rPr>
        <w:t xml:space="preserve"> организации;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обеспечить своевременную проверку и прочистку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обеспечивать доступ представителю исполнителя (по предъявлении удостоверения) к газовому оборудованию и кранам на лестничной разводке для осмотра, в случае необходимости ремонта, а при аварийных ситуациях - в любое время суток. При проведении исполнителем технического обслуживания представить копию проекта газоснабжения (исполнительно-технической документации) на газифицированный объект;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5) не производить и не допускать проведение работ по самовольной газификации, </w:t>
      </w:r>
      <w:proofErr w:type="spellStart"/>
      <w:r w:rsidRPr="004A2EDE">
        <w:rPr>
          <w:lang w:eastAsia="ru-RU"/>
        </w:rPr>
        <w:t>перемонтажу</w:t>
      </w:r>
      <w:proofErr w:type="spellEnd"/>
      <w:r w:rsidRPr="004A2EDE">
        <w:rPr>
          <w:lang w:eastAsia="ru-RU"/>
        </w:rPr>
        <w:t>, монтажу, демонтажу, изменению конструкции и ремонту (в том числе замене) газового оборудования,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не загромождать места расположения кранов на вводе перед газовым оборудованием и на разводке (стояки);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выполнять предписания исполнителя по устранению нарушений по безопасной эксплуатации газового оборудования;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в течение пяти рабочих дней сообщать исполнителю об изменении количества оборудования, подлежащего техническому обслуживанию.</w:t>
      </w:r>
    </w:p>
    <w:p w:rsidR="004A2EDE" w:rsidRDefault="009F0A17" w:rsidP="004A2EDE">
      <w:pPr>
        <w:pStyle w:val="a4"/>
        <w:jc w:val="both"/>
        <w:rPr>
          <w:lang w:eastAsia="ru-RU"/>
        </w:rPr>
      </w:pPr>
      <w:bookmarkStart w:id="6" w:name="z89"/>
      <w:bookmarkEnd w:id="6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9. Заказчик имеет право получать услуги в соответствии с действующими </w:t>
      </w:r>
      <w:proofErr w:type="gramStart"/>
      <w:r w:rsidR="004A2EDE" w:rsidRPr="004A2EDE">
        <w:rPr>
          <w:lang w:eastAsia="ru-RU"/>
        </w:rPr>
        <w:t>СТ</w:t>
      </w:r>
      <w:proofErr w:type="gramEnd"/>
      <w:r w:rsidR="004A2EDE" w:rsidRPr="004A2EDE">
        <w:rPr>
          <w:lang w:eastAsia="ru-RU"/>
        </w:rPr>
        <w:t xml:space="preserve"> РК 1663-2007 «Газы углеводородные сжиженные топливные».</w:t>
      </w:r>
    </w:p>
    <w:p w:rsidR="009F0A17" w:rsidRPr="004A2EDE" w:rsidRDefault="009F0A17" w:rsidP="004A2EDE">
      <w:pPr>
        <w:pStyle w:val="a4"/>
        <w:jc w:val="both"/>
        <w:rPr>
          <w:lang w:eastAsia="ru-RU"/>
        </w:rPr>
      </w:pP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4. Стоимость услуг и порядок оплаты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10. Стоимость работ по техническому обслуживанию определяется на основании действующего прейскуранта исполнителя. Оплата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по настоящему Договору производится заказчиком ежемесячно (один раз в год) путем перечисления на расчетный счет исполнителя. Оплата производится на основании выставленного счета до двадцать пятого числа месяца, в котором был выставлен счет.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7" w:name="z92"/>
      <w:bookmarkEnd w:id="7"/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11. Платеж считается совершенным по факту поступления денег на счет исполнителя.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8" w:name="z93"/>
      <w:bookmarkEnd w:id="8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12. Размер оплаты по настоящему Договору может быть изменен при изменении количества газового оборудования или протяженности газовых сетей, принадлежащих заказчику. В этом случае исполнитель производит перерасчет стоимости технического обслуживания с учетом изменений.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5. Ответственность сторон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13. Исполнитель не несет ответственности и не гарантирует работу газового оборудования при нарушении заказчиком условий настоящего Договора.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9" w:name="z96"/>
      <w:bookmarkEnd w:id="9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14. В случае несвоевременной оплаты заказчиком выполненных работ по техническому обслуживанию, последний обязуется по требованию исполнителя уплатить пеню в размере 1,5 ставки рефинансирования, установленной Национальным Банком Республики Казахстан, от суммы долга за каждый день просрочки до полного погашения задолженности.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0" w:name="z97"/>
      <w:bookmarkEnd w:id="10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15. В случае </w:t>
      </w:r>
      <w:proofErr w:type="spellStart"/>
      <w:r w:rsidR="004A2EDE" w:rsidRPr="004A2EDE">
        <w:rPr>
          <w:lang w:eastAsia="ru-RU"/>
        </w:rPr>
        <w:t>непредоставления</w:t>
      </w:r>
      <w:proofErr w:type="spellEnd"/>
      <w:r w:rsidR="004A2EDE" w:rsidRPr="004A2EDE">
        <w:rPr>
          <w:lang w:eastAsia="ru-RU"/>
        </w:rPr>
        <w:t xml:space="preserve"> исполнителю доступа к </w:t>
      </w:r>
      <w:proofErr w:type="spellStart"/>
      <w:r w:rsidR="004A2EDE" w:rsidRPr="004A2EDE">
        <w:rPr>
          <w:lang w:eastAsia="ru-RU"/>
        </w:rPr>
        <w:t>газопотребляющим</w:t>
      </w:r>
      <w:proofErr w:type="spellEnd"/>
      <w:r w:rsidR="004A2EDE" w:rsidRPr="004A2EDE">
        <w:rPr>
          <w:lang w:eastAsia="ru-RU"/>
        </w:rPr>
        <w:t xml:space="preserve"> системам, газовому оборудованию ответственность за исправное техническое состояние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несет заказчик.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1" w:name="z98"/>
      <w:bookmarkEnd w:id="11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16. В случае ненадлежащего проведения технического обслуживания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исполнитель проводит повторное техническое обслуживание за свой счет.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2" w:name="z99"/>
      <w:bookmarkEnd w:id="12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17. В случаях ненадлежащего исполнения условий настоящего Договора, Стороны несут ответственность в соответствии с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6. Срок действия Договора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18. Договор вступает в силу с момента первой оплаты суммы, указанной в счете, и действует на период эксплуатации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а по расчетам и финансовым обязательствам - до полного их завершения.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7. Заключительные положения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19. Все споры и разногласия по настоящему Договору или в связи с ним решаются путем переговоров между сторонами.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3" w:name="z104"/>
      <w:bookmarkEnd w:id="13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20. В случае невозможности решения возникших споров или разногласий путем переговоров они подлежат разрешению в судебном порядке.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4" w:name="z105"/>
      <w:bookmarkEnd w:id="14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21. По вопросам, не урегулированным настоящим Договором, стороны руководствуются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8. Реквизиты сторон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      Исполнитель:                        </w:t>
      </w:r>
      <w:r w:rsidR="009F0A17">
        <w:rPr>
          <w:b/>
          <w:lang w:eastAsia="ru-RU"/>
        </w:rPr>
        <w:t xml:space="preserve">                                                                          </w:t>
      </w:r>
      <w:r w:rsidRPr="009F0A17">
        <w:rPr>
          <w:b/>
          <w:lang w:eastAsia="ru-RU"/>
        </w:rPr>
        <w:t>          Заказчик:</w:t>
      </w:r>
    </w:p>
    <w:p w:rsidR="004A2EDE" w:rsidRPr="009F0A17" w:rsidRDefault="004A2EDE" w:rsidP="009F0A17">
      <w:pPr>
        <w:pStyle w:val="a4"/>
        <w:jc w:val="right"/>
        <w:rPr>
          <w:b/>
          <w:lang w:eastAsia="ru-RU"/>
        </w:rPr>
      </w:pPr>
      <w:r w:rsidRPr="009F0A17">
        <w:rPr>
          <w:b/>
          <w:lang w:eastAsia="ru-RU"/>
        </w:rPr>
        <w:t xml:space="preserve">Приложение               </w:t>
      </w:r>
      <w:r w:rsidRPr="009F0A17">
        <w:rPr>
          <w:b/>
          <w:lang w:eastAsia="ru-RU"/>
        </w:rPr>
        <w:br/>
        <w:t xml:space="preserve">к Типовому договору          </w:t>
      </w:r>
      <w:r w:rsidRPr="009F0A17">
        <w:rPr>
          <w:b/>
          <w:lang w:eastAsia="ru-RU"/>
        </w:rPr>
        <w:br/>
        <w:t xml:space="preserve">технического обслуживания       </w:t>
      </w:r>
      <w:r w:rsidRPr="009F0A17">
        <w:rPr>
          <w:b/>
          <w:lang w:eastAsia="ru-RU"/>
        </w:rPr>
        <w:br/>
      </w:r>
      <w:proofErr w:type="spellStart"/>
      <w:r w:rsidRPr="009F0A17">
        <w:rPr>
          <w:b/>
          <w:lang w:eastAsia="ru-RU"/>
        </w:rPr>
        <w:t>газопотребляющих</w:t>
      </w:r>
      <w:proofErr w:type="spellEnd"/>
      <w:r w:rsidRPr="009F0A17">
        <w:rPr>
          <w:b/>
          <w:lang w:eastAsia="ru-RU"/>
        </w:rPr>
        <w:t xml:space="preserve"> систем и       </w:t>
      </w:r>
      <w:r w:rsidRPr="009F0A17">
        <w:rPr>
          <w:b/>
          <w:lang w:eastAsia="ru-RU"/>
        </w:rPr>
        <w:br/>
        <w:t xml:space="preserve">газового оборудования         </w:t>
      </w:r>
      <w:r w:rsidRPr="009F0A17">
        <w:rPr>
          <w:b/>
          <w:lang w:eastAsia="ru-RU"/>
        </w:rPr>
        <w:br/>
        <w:t xml:space="preserve">коммунально-бытовых и         </w:t>
      </w:r>
      <w:r w:rsidRPr="009F0A17">
        <w:rPr>
          <w:b/>
          <w:lang w:eastAsia="ru-RU"/>
        </w:rPr>
        <w:br/>
        <w:t xml:space="preserve">бытовых потребителей         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Форма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Карточка абонента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2621"/>
        <w:gridCol w:w="3505"/>
      </w:tblGrid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Наименование</w:t>
            </w:r>
            <w:r w:rsidRPr="004A2EDE">
              <w:rPr>
                <w:lang w:eastAsia="ru-RU"/>
              </w:rPr>
              <w:br/>
            </w:r>
            <w:proofErr w:type="spellStart"/>
            <w:r w:rsidRPr="004A2EDE">
              <w:rPr>
                <w:lang w:eastAsia="ru-RU"/>
              </w:rPr>
              <w:t>газопотребляющих</w:t>
            </w:r>
            <w:proofErr w:type="spellEnd"/>
            <w:r w:rsidRPr="004A2EDE">
              <w:rPr>
                <w:lang w:eastAsia="ru-RU"/>
              </w:rPr>
              <w:t xml:space="preserve"> систем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Кол-во</w:t>
            </w: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Тип, марка</w:t>
            </w: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2-х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3-х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4-х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Горелка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Проточный водонагреватель (газ</w:t>
            </w:r>
            <w:proofErr w:type="gramStart"/>
            <w:r w:rsidRPr="004A2EDE">
              <w:rPr>
                <w:lang w:eastAsia="ru-RU"/>
              </w:rPr>
              <w:t>.</w:t>
            </w:r>
            <w:proofErr w:type="gramEnd"/>
            <w:r w:rsidRPr="004A2EDE">
              <w:rPr>
                <w:lang w:eastAsia="ru-RU"/>
              </w:rPr>
              <w:t xml:space="preserve"> </w:t>
            </w:r>
            <w:proofErr w:type="gramStart"/>
            <w:r w:rsidRPr="004A2EDE">
              <w:rPr>
                <w:lang w:eastAsia="ru-RU"/>
              </w:rPr>
              <w:t>к</w:t>
            </w:r>
            <w:proofErr w:type="gramEnd"/>
            <w:r w:rsidRPr="004A2EDE">
              <w:rPr>
                <w:lang w:eastAsia="ru-RU"/>
              </w:rPr>
              <w:t>олонка)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Емкостный водонагреватель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Отопительный котел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Газопровод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</w:tbl>
    <w:p w:rsidR="00122AE1" w:rsidRPr="004A2EDE" w:rsidRDefault="00122AE1" w:rsidP="004A2EDE">
      <w:pPr>
        <w:pStyle w:val="a4"/>
        <w:jc w:val="both"/>
      </w:pPr>
    </w:p>
    <w:sectPr w:rsidR="00122AE1" w:rsidRPr="004A2EDE" w:rsidSect="004A2ED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E"/>
    <w:rsid w:val="00122AE1"/>
    <w:rsid w:val="001932E0"/>
    <w:rsid w:val="002909C3"/>
    <w:rsid w:val="004A2EDE"/>
    <w:rsid w:val="0068451A"/>
    <w:rsid w:val="00902A29"/>
    <w:rsid w:val="009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wps/poc?uri=mjnpa:document&amp;language=ru&amp;documentId=V140000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2016-07-25T06:08:00Z</dcterms:created>
  <dcterms:modified xsi:type="dcterms:W3CDTF">2016-07-25T06:08:00Z</dcterms:modified>
</cp:coreProperties>
</file>